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A84" w:rsidRDefault="00C62D30" w:rsidP="00BB2867">
      <w:pPr>
        <w:pStyle w:val="Heading1"/>
      </w:pPr>
      <w:r w:rsidRPr="00C62D30">
        <w:t>Guidance to Players and Captains</w:t>
      </w:r>
      <w:r>
        <w:t xml:space="preserve"> in </w:t>
      </w:r>
      <w:r w:rsidRPr="00BB2867">
        <w:t>SCCA</w:t>
      </w:r>
      <w:r>
        <w:t xml:space="preserve"> events</w:t>
      </w:r>
    </w:p>
    <w:p w:rsidR="00C62D30" w:rsidRDefault="00C62D30" w:rsidP="00C62D30">
      <w:pPr>
        <w:pStyle w:val="Heading2"/>
      </w:pPr>
      <w:r>
        <w:t>Introduction</w:t>
      </w:r>
    </w:p>
    <w:p w:rsidR="0026619D" w:rsidRDefault="00F05BF6" w:rsidP="0026619D">
      <w:pPr>
        <w:spacing w:after="120"/>
      </w:pPr>
      <w:r>
        <w:t xml:space="preserve">This document incorporates the guidance previously issued as “Roles and Duties of Match Captains”, because players also need to know </w:t>
      </w:r>
      <w:r w:rsidR="0026619D">
        <w:t>what captains can do (and more pertinently, what they can not do) during a match.</w:t>
      </w:r>
    </w:p>
    <w:p w:rsidR="00945758" w:rsidRPr="00945758" w:rsidRDefault="006C2C71" w:rsidP="00945758">
      <w:r>
        <w:t>Captains and players should be familiar with the Laws of Chess and the SCCA Bye Laws applying to the event in question.  It is the responsibility of the host venue (the home club in a Club Competition) to ensure that copies of these documents are available for reference.</w:t>
      </w:r>
    </w:p>
    <w:p w:rsidR="006C2C71" w:rsidRPr="00945758" w:rsidRDefault="006C2C71" w:rsidP="00945758">
      <w:pPr>
        <w:pStyle w:val="Heading2"/>
      </w:pPr>
      <w:r w:rsidRPr="00945758">
        <w:t>General</w:t>
      </w:r>
    </w:p>
    <w:p w:rsidR="00F05BF6" w:rsidRDefault="006C2C71" w:rsidP="00945758">
      <w:pPr>
        <w:autoSpaceDE w:val="0"/>
        <w:autoSpaceDN w:val="0"/>
        <w:adjustRightInd w:val="0"/>
        <w:rPr>
          <w:rFonts w:cs="Arial"/>
          <w:color w:val="000000"/>
          <w:szCs w:val="20"/>
          <w:lang w:eastAsia="en-GB"/>
        </w:rPr>
      </w:pPr>
      <w:r>
        <w:t>Captain</w:t>
      </w:r>
      <w:r w:rsidR="0009382C">
        <w:t>s</w:t>
      </w:r>
      <w:r>
        <w:t xml:space="preserve"> and players should abide by the Laws of Chess and the relevant SCCA Bye Laws both in letter and in spirit.  This includes </w:t>
      </w:r>
      <w:r>
        <w:rPr>
          <w:rFonts w:cs="Arial"/>
          <w:color w:val="000000"/>
          <w:szCs w:val="20"/>
          <w:lang w:eastAsia="en-GB"/>
        </w:rPr>
        <w:t>good conduct, sportsmanship</w:t>
      </w:r>
      <w:r w:rsidR="00034B12">
        <w:rPr>
          <w:rFonts w:cs="Arial"/>
          <w:color w:val="000000"/>
          <w:szCs w:val="20"/>
          <w:lang w:eastAsia="en-GB"/>
        </w:rPr>
        <w:t xml:space="preserve">, respect for others </w:t>
      </w:r>
      <w:r>
        <w:rPr>
          <w:rFonts w:cs="Arial"/>
          <w:color w:val="000000"/>
          <w:szCs w:val="20"/>
          <w:lang w:eastAsia="en-GB"/>
        </w:rPr>
        <w:t>and courtesy at all times</w:t>
      </w:r>
      <w:r w:rsidR="00945758">
        <w:rPr>
          <w:rFonts w:cs="Arial"/>
          <w:color w:val="000000"/>
          <w:szCs w:val="20"/>
          <w:lang w:eastAsia="en-GB"/>
        </w:rPr>
        <w:t xml:space="preserve">.  </w:t>
      </w:r>
      <w:r w:rsidR="00E21415">
        <w:rPr>
          <w:rFonts w:cs="Arial"/>
          <w:color w:val="000000"/>
          <w:szCs w:val="20"/>
          <w:lang w:eastAsia="en-GB"/>
        </w:rPr>
        <w:t>Figures in square brackets refer to the relevant SCCA Bye</w:t>
      </w:r>
      <w:r w:rsidR="00945758">
        <w:rPr>
          <w:rFonts w:cs="Arial"/>
          <w:color w:val="000000"/>
          <w:szCs w:val="20"/>
          <w:lang w:eastAsia="en-GB"/>
        </w:rPr>
        <w:t xml:space="preserve"> </w:t>
      </w:r>
      <w:r w:rsidR="00E21415">
        <w:rPr>
          <w:rFonts w:cs="Arial"/>
          <w:color w:val="000000"/>
          <w:szCs w:val="20"/>
          <w:lang w:eastAsia="en-GB"/>
        </w:rPr>
        <w:t>Law.</w:t>
      </w:r>
    </w:p>
    <w:p w:rsidR="006C2C71" w:rsidRDefault="006C2C71" w:rsidP="006C2C71">
      <w:pPr>
        <w:pStyle w:val="Heading2"/>
      </w:pPr>
      <w:r>
        <w:t>Before the match</w:t>
      </w:r>
    </w:p>
    <w:p w:rsidR="006C2C71" w:rsidRDefault="00BB2867" w:rsidP="00BB2867">
      <w:pPr>
        <w:pStyle w:val="Heading3"/>
      </w:pPr>
      <w:r>
        <w:t>Captains’ duties</w:t>
      </w:r>
    </w:p>
    <w:p w:rsidR="00AD4D2A" w:rsidRDefault="00DA7FED" w:rsidP="00C87E63">
      <w:pPr>
        <w:pStyle w:val="ListParagraph"/>
        <w:numPr>
          <w:ilvl w:val="0"/>
          <w:numId w:val="1"/>
        </w:numPr>
        <w:ind w:left="993" w:hanging="426"/>
      </w:pPr>
      <w:r>
        <w:t>Take note of any specific restrictions when selecting your team</w:t>
      </w:r>
      <w:r w:rsidR="00AD4D2A">
        <w:t xml:space="preserve"> [3.2]</w:t>
      </w:r>
      <w:r>
        <w:t>.  These could include</w:t>
      </w:r>
    </w:p>
    <w:p w:rsidR="00AD4D2A" w:rsidRDefault="00DA7FED" w:rsidP="00C87E63">
      <w:pPr>
        <w:pStyle w:val="ListParagraph"/>
        <w:numPr>
          <w:ilvl w:val="1"/>
          <w:numId w:val="1"/>
        </w:numPr>
        <w:ind w:left="1276" w:hanging="283"/>
      </w:pPr>
      <w:r>
        <w:t>a grading limit for a particular board</w:t>
      </w:r>
      <w:r w:rsidR="00AD4D2A">
        <w:t>;</w:t>
      </w:r>
    </w:p>
    <w:p w:rsidR="00AD4D2A" w:rsidRDefault="00DA7FED" w:rsidP="00C87E63">
      <w:pPr>
        <w:pStyle w:val="ListParagraph"/>
        <w:numPr>
          <w:ilvl w:val="1"/>
          <w:numId w:val="1"/>
        </w:numPr>
        <w:ind w:left="1276" w:hanging="283"/>
      </w:pPr>
      <w:r>
        <w:t>a limit on the total grade for the team as a whole</w:t>
      </w:r>
      <w:r w:rsidR="00AD4D2A">
        <w:t>;</w:t>
      </w:r>
    </w:p>
    <w:p w:rsidR="00AD4D2A" w:rsidRDefault="00DA7FED" w:rsidP="00C87E63">
      <w:pPr>
        <w:pStyle w:val="ListParagraph"/>
        <w:numPr>
          <w:ilvl w:val="1"/>
          <w:numId w:val="1"/>
        </w:numPr>
        <w:ind w:left="1276" w:hanging="283"/>
      </w:pPr>
      <w:r>
        <w:t>the treatment of ungraded players</w:t>
      </w:r>
      <w:r w:rsidR="00AD4D2A">
        <w:t>;</w:t>
      </w:r>
    </w:p>
    <w:p w:rsidR="00BB2867" w:rsidRDefault="00AD4D2A" w:rsidP="00C87E63">
      <w:pPr>
        <w:pStyle w:val="ListParagraph"/>
        <w:numPr>
          <w:ilvl w:val="1"/>
          <w:numId w:val="1"/>
        </w:numPr>
        <w:ind w:left="1276" w:hanging="283"/>
      </w:pPr>
      <w:r>
        <w:t>ineligibility of players nominated for higher teams;</w:t>
      </w:r>
    </w:p>
    <w:p w:rsidR="00AD4D2A" w:rsidRDefault="00AD4D2A" w:rsidP="00C87E63">
      <w:pPr>
        <w:pStyle w:val="ListParagraph"/>
        <w:numPr>
          <w:ilvl w:val="1"/>
          <w:numId w:val="1"/>
        </w:numPr>
        <w:ind w:left="1276" w:hanging="283"/>
      </w:pPr>
      <w:r>
        <w:t>ineligibility of players already tied to another Club for the season.</w:t>
      </w:r>
    </w:p>
    <w:p w:rsidR="00AD4D2A" w:rsidRDefault="00AD4D2A" w:rsidP="00C87E63">
      <w:pPr>
        <w:pStyle w:val="ListParagraph"/>
        <w:numPr>
          <w:ilvl w:val="0"/>
          <w:numId w:val="1"/>
        </w:numPr>
        <w:ind w:left="993" w:hanging="426"/>
      </w:pPr>
      <w:r>
        <w:t>Arrange the team in descending order of playing strength [3.2.4].</w:t>
      </w:r>
    </w:p>
    <w:p w:rsidR="00D9504D" w:rsidRDefault="00AD4D2A" w:rsidP="00C87E63">
      <w:pPr>
        <w:pStyle w:val="ListParagraph"/>
        <w:numPr>
          <w:ilvl w:val="0"/>
          <w:numId w:val="1"/>
        </w:numPr>
        <w:ind w:left="993" w:hanging="426"/>
      </w:pPr>
      <w:r>
        <w:t>Ensure that all team members are aware of the venue</w:t>
      </w:r>
      <w:r w:rsidR="00D9504D">
        <w:t>, date and start time of the match.</w:t>
      </w:r>
    </w:p>
    <w:p w:rsidR="00AD4D2A" w:rsidRDefault="00D9504D" w:rsidP="00C87E63">
      <w:pPr>
        <w:pStyle w:val="ListParagraph"/>
        <w:numPr>
          <w:ilvl w:val="0"/>
          <w:numId w:val="1"/>
        </w:numPr>
        <w:ind w:left="993" w:hanging="426"/>
      </w:pPr>
      <w:r>
        <w:t>For home matches, ensure that boards, sets, clocks and scoresheets are set up by the scheduled start time, and that envelopes are available for sealed moves in competitions in which adjournments are possible.</w:t>
      </w:r>
    </w:p>
    <w:p w:rsidR="00D9504D" w:rsidRDefault="00D9504D" w:rsidP="00C87E63">
      <w:pPr>
        <w:pStyle w:val="ListParagraph"/>
        <w:numPr>
          <w:ilvl w:val="0"/>
          <w:numId w:val="1"/>
        </w:numPr>
        <w:ind w:left="993" w:hanging="426"/>
      </w:pPr>
      <w:r>
        <w:t>Exchange team lists with the opposing captain before tossing for colour.  Team lists should include players’ grades so that eligibility and board order can be verified before play.</w:t>
      </w:r>
    </w:p>
    <w:p w:rsidR="00C87E63" w:rsidRPr="00C87E63" w:rsidRDefault="00C87E63" w:rsidP="00C87E63">
      <w:pPr>
        <w:pStyle w:val="ListParagraph"/>
        <w:numPr>
          <w:ilvl w:val="0"/>
          <w:numId w:val="1"/>
        </w:numPr>
        <w:autoSpaceDE w:val="0"/>
        <w:autoSpaceDN w:val="0"/>
        <w:adjustRightInd w:val="0"/>
        <w:ind w:left="993" w:hanging="426"/>
        <w:rPr>
          <w:rFonts w:cs="Arial"/>
          <w:color w:val="000000"/>
          <w:szCs w:val="20"/>
          <w:lang w:eastAsia="en-GB"/>
        </w:rPr>
      </w:pPr>
      <w:r>
        <w:t>Agree the time by which play is to end.</w:t>
      </w:r>
    </w:p>
    <w:p w:rsidR="002F65D2" w:rsidRDefault="002F65D2" w:rsidP="002F65D2">
      <w:pPr>
        <w:pStyle w:val="ListParagraph"/>
        <w:numPr>
          <w:ilvl w:val="0"/>
          <w:numId w:val="1"/>
        </w:numPr>
        <w:autoSpaceDE w:val="0"/>
        <w:autoSpaceDN w:val="0"/>
        <w:adjustRightInd w:val="0"/>
        <w:ind w:left="993" w:hanging="426"/>
      </w:pPr>
      <w:r>
        <w:t>Before play commences, the home captain should remind all players to switch off and store away their mobile phones [2.8].  Any permitted exceptions must be agreed by the opposing captain.</w:t>
      </w:r>
    </w:p>
    <w:p w:rsidR="002F65D2" w:rsidRDefault="00D9504D" w:rsidP="002F65D2">
      <w:pPr>
        <w:pStyle w:val="ListParagraph"/>
        <w:numPr>
          <w:ilvl w:val="0"/>
          <w:numId w:val="1"/>
        </w:numPr>
        <w:autoSpaceDE w:val="0"/>
        <w:autoSpaceDN w:val="0"/>
        <w:adjustRightInd w:val="0"/>
        <w:ind w:left="993" w:hanging="426"/>
      </w:pPr>
      <w:r>
        <w:t>At the start of play, ensure that all players have agreed the game finish (quickplay, adjournment or adjudication)</w:t>
      </w:r>
      <w:r w:rsidR="0009382C">
        <w:t xml:space="preserve"> and that the chess clocks are set accordingly</w:t>
      </w:r>
      <w:r>
        <w:t>.</w:t>
      </w:r>
    </w:p>
    <w:p w:rsidR="00D9504D" w:rsidRDefault="002F65D2" w:rsidP="002F65D2">
      <w:pPr>
        <w:pStyle w:val="ListParagraph"/>
        <w:numPr>
          <w:ilvl w:val="0"/>
          <w:numId w:val="1"/>
        </w:numPr>
        <w:autoSpaceDE w:val="0"/>
        <w:autoSpaceDN w:val="0"/>
        <w:adjustRightInd w:val="0"/>
        <w:ind w:left="993" w:hanging="426"/>
      </w:pPr>
      <w:r>
        <w:t xml:space="preserve">At the start of play, check </w:t>
      </w:r>
      <w:r w:rsidR="00C87E63">
        <w:t>that the players are at the correct boards and have the correct colours</w:t>
      </w:r>
      <w:r>
        <w:t>.  (</w:t>
      </w:r>
      <w:r w:rsidR="00C87E63" w:rsidRPr="00C87E63">
        <w:rPr>
          <w:rFonts w:cs="Arial"/>
          <w:color w:val="000000"/>
          <w:szCs w:val="20"/>
          <w:lang w:eastAsia="en-GB"/>
        </w:rPr>
        <w:t>In the event of a game starting with the colours reversed</w:t>
      </w:r>
      <w:r>
        <w:rPr>
          <w:rFonts w:cs="Arial"/>
          <w:color w:val="000000"/>
          <w:szCs w:val="20"/>
          <w:lang w:eastAsia="en-GB"/>
        </w:rPr>
        <w:t>,</w:t>
      </w:r>
      <w:r w:rsidR="00C87E63" w:rsidRPr="00C87E63">
        <w:rPr>
          <w:rFonts w:cs="Arial"/>
          <w:color w:val="000000"/>
          <w:szCs w:val="20"/>
          <w:lang w:eastAsia="en-GB"/>
        </w:rPr>
        <w:t xml:space="preserve"> if it is noticed within ten minutes of the start and there is sufficient time</w:t>
      </w:r>
      <w:r>
        <w:rPr>
          <w:rFonts w:cs="Arial"/>
          <w:color w:val="000000"/>
          <w:szCs w:val="20"/>
          <w:lang w:eastAsia="en-GB"/>
        </w:rPr>
        <w:t>,</w:t>
      </w:r>
      <w:r w:rsidR="00C87E63" w:rsidRPr="00C87E63">
        <w:rPr>
          <w:rFonts w:cs="Arial"/>
          <w:color w:val="000000"/>
          <w:szCs w:val="20"/>
          <w:lang w:eastAsia="en-GB"/>
        </w:rPr>
        <w:t xml:space="preserve"> the game can be restarted provided both players agree</w:t>
      </w:r>
      <w:r>
        <w:rPr>
          <w:rFonts w:cs="Arial"/>
          <w:color w:val="000000"/>
          <w:szCs w:val="20"/>
          <w:lang w:eastAsia="en-GB"/>
        </w:rPr>
        <w:t>; o</w:t>
      </w:r>
      <w:r w:rsidR="00C87E63" w:rsidRPr="00C87E63">
        <w:rPr>
          <w:rFonts w:cs="Arial"/>
          <w:color w:val="000000"/>
          <w:szCs w:val="20"/>
          <w:lang w:eastAsia="en-GB"/>
        </w:rPr>
        <w:t>therwise play should continue.</w:t>
      </w:r>
      <w:r>
        <w:rPr>
          <w:rFonts w:cs="Arial"/>
          <w:color w:val="000000"/>
          <w:szCs w:val="20"/>
          <w:lang w:eastAsia="en-GB"/>
        </w:rPr>
        <w:t>)</w:t>
      </w:r>
    </w:p>
    <w:p w:rsidR="002F65D2" w:rsidRDefault="002F65D2" w:rsidP="002F65D2">
      <w:pPr>
        <w:pStyle w:val="Heading3"/>
      </w:pPr>
      <w:r>
        <w:t>Players’ duties</w:t>
      </w:r>
    </w:p>
    <w:p w:rsidR="002F65D2" w:rsidRDefault="002F65D2" w:rsidP="002F65D2">
      <w:pPr>
        <w:pStyle w:val="ListParagraph"/>
        <w:numPr>
          <w:ilvl w:val="0"/>
          <w:numId w:val="3"/>
        </w:numPr>
        <w:ind w:left="993" w:hanging="426"/>
      </w:pPr>
      <w:r>
        <w:t>Arrive on time!</w:t>
      </w:r>
    </w:p>
    <w:p w:rsidR="002F65D2" w:rsidRDefault="002F65D2" w:rsidP="002F65D2">
      <w:pPr>
        <w:pStyle w:val="ListParagraph"/>
        <w:numPr>
          <w:ilvl w:val="0"/>
          <w:numId w:val="3"/>
        </w:numPr>
        <w:ind w:left="993" w:hanging="426"/>
      </w:pPr>
      <w:r>
        <w:t>Ensure that you are sitting at the correct board and have the right colour.</w:t>
      </w:r>
    </w:p>
    <w:p w:rsidR="002F65D2" w:rsidRPr="002F65D2" w:rsidRDefault="002F65D2" w:rsidP="002F65D2">
      <w:pPr>
        <w:pStyle w:val="ListParagraph"/>
        <w:numPr>
          <w:ilvl w:val="0"/>
          <w:numId w:val="3"/>
        </w:numPr>
        <w:ind w:left="993" w:hanging="426"/>
      </w:pPr>
      <w:r>
        <w:t>Ensure your mobile phone is switched off and stored away.</w:t>
      </w:r>
      <w:r w:rsidR="00552CEF">
        <w:t xml:space="preserve">  Note that it is not permitted for a phone to be on one’s </w:t>
      </w:r>
      <w:proofErr w:type="gramStart"/>
      <w:r w:rsidR="00552CEF">
        <w:t>person</w:t>
      </w:r>
      <w:r w:rsidR="00630C21">
        <w:t xml:space="preserve"> </w:t>
      </w:r>
      <w:r w:rsidR="00552CEF">
        <w:t>.</w:t>
      </w:r>
      <w:proofErr w:type="gramEnd"/>
      <w:r>
        <w:t xml:space="preserve">  If</w:t>
      </w:r>
      <w:r w:rsidR="00552CEF">
        <w:t>,</w:t>
      </w:r>
      <w:r>
        <w:t xml:space="preserve"> exceptionally</w:t>
      </w:r>
      <w:r w:rsidR="00552CEF">
        <w:t>,</w:t>
      </w:r>
      <w:r>
        <w:t xml:space="preserve"> you need to keep your phone switched on, this needs to be agreed by the opposing captain before play commences.</w:t>
      </w:r>
    </w:p>
    <w:p w:rsidR="006C2C71" w:rsidRDefault="006C2C71" w:rsidP="006C2C71">
      <w:pPr>
        <w:pStyle w:val="Heading2"/>
      </w:pPr>
      <w:r>
        <w:t>During the match</w:t>
      </w:r>
    </w:p>
    <w:p w:rsidR="00D645E1" w:rsidRPr="00D645E1" w:rsidRDefault="00C0032F" w:rsidP="00D645E1">
      <w:pPr>
        <w:pStyle w:val="Heading3"/>
      </w:pPr>
      <w:r>
        <w:t>General</w:t>
      </w:r>
    </w:p>
    <w:p w:rsidR="00A620A0" w:rsidRDefault="00A620A0" w:rsidP="00D645E1">
      <w:pPr>
        <w:pStyle w:val="ListParagraph"/>
        <w:numPr>
          <w:ilvl w:val="0"/>
          <w:numId w:val="4"/>
        </w:numPr>
        <w:ind w:left="993" w:hanging="426"/>
      </w:pPr>
      <w:r>
        <w:t xml:space="preserve">A player has sole responsibility for the conduct of his own game, and neither the captains </w:t>
      </w:r>
      <w:r w:rsidR="00D645E1">
        <w:t>n</w:t>
      </w:r>
      <w:r>
        <w:t xml:space="preserve">or others may intervene or give any information or advice during play, except as provided </w:t>
      </w:r>
      <w:r w:rsidR="00D645E1">
        <w:t>under Captains’ duties below.</w:t>
      </w:r>
    </w:p>
    <w:p w:rsidR="00CF0BE6" w:rsidRDefault="00CF0BE6" w:rsidP="00D645E1">
      <w:pPr>
        <w:pStyle w:val="ListParagraph"/>
        <w:numPr>
          <w:ilvl w:val="0"/>
          <w:numId w:val="4"/>
        </w:numPr>
        <w:ind w:left="993" w:hanging="426"/>
      </w:pPr>
      <w:r>
        <w:t>Any query relating to the rules or an opponent’s infraction should be referred to a player’s captain.</w:t>
      </w:r>
    </w:p>
    <w:p w:rsidR="00C0032F" w:rsidRDefault="00C0032F" w:rsidP="00C0032F">
      <w:pPr>
        <w:pStyle w:val="ListParagraph"/>
        <w:numPr>
          <w:ilvl w:val="0"/>
          <w:numId w:val="4"/>
        </w:numPr>
        <w:ind w:left="993" w:hanging="426"/>
      </w:pPr>
      <w:r>
        <w:t>Players are reminded of the following issues that can frequently lead to disputes:</w:t>
      </w:r>
    </w:p>
    <w:p w:rsidR="00C0032F" w:rsidRDefault="00C0032F" w:rsidP="000F68C7">
      <w:pPr>
        <w:pStyle w:val="ListParagraph"/>
        <w:numPr>
          <w:ilvl w:val="1"/>
          <w:numId w:val="4"/>
        </w:numPr>
        <w:ind w:left="1276" w:hanging="283"/>
      </w:pPr>
      <w:r>
        <w:lastRenderedPageBreak/>
        <w:t xml:space="preserve">In the course of play each player is required to record his own moves and those of his opponent in the correct manner, move after move.  </w:t>
      </w:r>
      <w:r w:rsidR="0002652B">
        <w:t>Only i</w:t>
      </w:r>
      <w:r w:rsidRPr="00C0032F">
        <w:t>f a player has less than five minutes left on his clock at some stage in a period and does not have additional time of 30 seconds or more added with each move</w:t>
      </w:r>
      <w:r w:rsidR="0002652B">
        <w:t xml:space="preserve"> is</w:t>
      </w:r>
      <w:r w:rsidRPr="00C0032F">
        <w:t xml:space="preserve"> he not obliged to meet this requirement</w:t>
      </w:r>
      <w:r w:rsidR="0002652B">
        <w:t>.  When time is added (e.g. after move 35), a player who has not recorded must update the scoresheet and record the moves until less than five minutes remain.</w:t>
      </w:r>
    </w:p>
    <w:p w:rsidR="000F68C7" w:rsidRPr="0031695C" w:rsidRDefault="0097300A" w:rsidP="00CA4981">
      <w:pPr>
        <w:pStyle w:val="ListParagraph"/>
        <w:numPr>
          <w:ilvl w:val="1"/>
          <w:numId w:val="4"/>
        </w:numPr>
        <w:autoSpaceDE w:val="0"/>
        <w:autoSpaceDN w:val="0"/>
        <w:adjustRightInd w:val="0"/>
        <w:ind w:left="1276" w:hanging="283"/>
      </w:pPr>
      <w:r w:rsidRPr="0097300A">
        <w:t xml:space="preserve">Persistent </w:t>
      </w:r>
      <w:r w:rsidRPr="0031695C">
        <w:t xml:space="preserve">refusal by a player to comply with the Laws of Chess shall be penalised by loss of the game.  </w:t>
      </w:r>
      <w:r w:rsidR="00112CFC" w:rsidRPr="0031695C">
        <w:rPr>
          <w:rFonts w:eastAsia="Calibri" w:cs="Arial"/>
          <w:bCs/>
          <w:iCs/>
        </w:rPr>
        <w:t>F</w:t>
      </w:r>
      <w:r w:rsidR="00112CFC" w:rsidRPr="0031695C">
        <w:rPr>
          <w:rFonts w:eastAsia="Calibri" w:cs="Arial"/>
        </w:rPr>
        <w:t xml:space="preserve">or a first offence by your opponent, either </w:t>
      </w:r>
      <w:proofErr w:type="gramStart"/>
      <w:r w:rsidR="00112CFC" w:rsidRPr="0031695C">
        <w:rPr>
          <w:rFonts w:eastAsia="Calibri" w:cs="Arial"/>
        </w:rPr>
        <w:t>restart</w:t>
      </w:r>
      <w:proofErr w:type="gramEnd"/>
      <w:r w:rsidR="00112CFC" w:rsidRPr="0031695C">
        <w:rPr>
          <w:rFonts w:eastAsia="Calibri" w:cs="Arial"/>
        </w:rPr>
        <w:t xml:space="preserve"> his clock, or stop the clock and explain the Law</w:t>
      </w:r>
      <w:r w:rsidR="00645476" w:rsidRPr="0031695C">
        <w:rPr>
          <w:rFonts w:eastAsia="Calibri" w:cs="Arial"/>
        </w:rPr>
        <w:t xml:space="preserve">.  </w:t>
      </w:r>
      <w:r w:rsidR="00112CFC" w:rsidRPr="0031695C">
        <w:rPr>
          <w:rFonts w:eastAsia="Calibri" w:cs="Arial"/>
        </w:rPr>
        <w:t>If necessary, seek the assistance of the captain (or deputy), or this guidance</w:t>
      </w:r>
      <w:r w:rsidR="00645476" w:rsidRPr="0031695C">
        <w:rPr>
          <w:rFonts w:eastAsia="Calibri" w:cs="Arial"/>
        </w:rPr>
        <w:t xml:space="preserve">.  </w:t>
      </w:r>
      <w:r w:rsidR="00112CFC" w:rsidRPr="0031695C">
        <w:rPr>
          <w:rFonts w:eastAsia="Calibri" w:cs="Arial"/>
        </w:rPr>
        <w:t xml:space="preserve">For </w:t>
      </w:r>
      <w:r w:rsidR="00034B12" w:rsidRPr="0031695C">
        <w:rPr>
          <w:rFonts w:eastAsia="Calibri" w:cs="Arial"/>
        </w:rPr>
        <w:t xml:space="preserve">a </w:t>
      </w:r>
      <w:r w:rsidR="00112CFC" w:rsidRPr="0031695C">
        <w:rPr>
          <w:rFonts w:eastAsia="Calibri" w:cs="Arial"/>
        </w:rPr>
        <w:t>second offence you may claim two minutes extra on your clock</w:t>
      </w:r>
      <w:r w:rsidR="005B41F8" w:rsidRPr="0031695C">
        <w:rPr>
          <w:rFonts w:eastAsia="Calibri" w:cs="Arial"/>
        </w:rPr>
        <w:t xml:space="preserve">.  </w:t>
      </w:r>
      <w:r w:rsidR="00112CFC" w:rsidRPr="0031695C">
        <w:rPr>
          <w:rFonts w:eastAsia="Calibri" w:cs="Arial"/>
        </w:rPr>
        <w:t>For a subsequent offence you may stop the clock and claim the game</w:t>
      </w:r>
      <w:r w:rsidR="005B41F8" w:rsidRPr="0031695C">
        <w:rPr>
          <w:rFonts w:eastAsia="Calibri" w:cs="Arial"/>
        </w:rPr>
        <w:t>.</w:t>
      </w:r>
      <w:r w:rsidR="005B41F8" w:rsidRPr="0031695C">
        <w:t xml:space="preserve">  </w:t>
      </w:r>
      <w:r w:rsidRPr="0031695C">
        <w:t>The captains may intervene to deal with problems of this nature.  If a captain refuses to intervene when his player does not comply with the Laws of Chess then the matter should be referred to the Board.</w:t>
      </w:r>
    </w:p>
    <w:p w:rsidR="000F68C7" w:rsidRPr="0031695C" w:rsidRDefault="000F68C7" w:rsidP="00CA4981">
      <w:pPr>
        <w:pStyle w:val="ListParagraph"/>
        <w:numPr>
          <w:ilvl w:val="1"/>
          <w:numId w:val="4"/>
        </w:numPr>
        <w:autoSpaceDE w:val="0"/>
        <w:autoSpaceDN w:val="0"/>
        <w:adjustRightInd w:val="0"/>
        <w:ind w:left="1276" w:hanging="283"/>
        <w:rPr>
          <w:rFonts w:cs="Arial"/>
          <w:szCs w:val="20"/>
        </w:rPr>
      </w:pPr>
      <w:r w:rsidRPr="0031695C">
        <w:t xml:space="preserve">Draw offers may be made only </w:t>
      </w:r>
      <w:r w:rsidRPr="0031695C">
        <w:rPr>
          <w:u w:val="single"/>
        </w:rPr>
        <w:t>after</w:t>
      </w:r>
      <w:r w:rsidRPr="0031695C">
        <w:t xml:space="preserve"> you have moved and </w:t>
      </w:r>
      <w:r w:rsidRPr="0031695C">
        <w:rPr>
          <w:u w:val="single"/>
        </w:rPr>
        <w:t>before</w:t>
      </w:r>
      <w:r w:rsidRPr="0031695C">
        <w:t xml:space="preserve"> you press the clock.  If your opponent offers a draw before moving, the offer remains valid after he has moved (unless the move ends the game).  If your opponent offers a draw </w:t>
      </w:r>
      <w:r w:rsidRPr="0031695C">
        <w:rPr>
          <w:rFonts w:cs="Arial"/>
          <w:szCs w:val="20"/>
        </w:rPr>
        <w:t>when your clock is going, this is an illegal distraction</w:t>
      </w:r>
      <w:r w:rsidR="00CA4981" w:rsidRPr="0031695C">
        <w:rPr>
          <w:rFonts w:cs="Arial"/>
          <w:szCs w:val="20"/>
        </w:rPr>
        <w:t xml:space="preserve"> (although the draw offer remains valid), and</w:t>
      </w:r>
      <w:r w:rsidR="00CA4981" w:rsidRPr="0031695C">
        <w:rPr>
          <w:rFonts w:eastAsia="Times New Roman" w:cs="Arial"/>
          <w:szCs w:val="20"/>
          <w:lang w:eastAsia="en-GB"/>
        </w:rPr>
        <w:t xml:space="preserve"> you</w:t>
      </w:r>
      <w:r w:rsidR="00034B12" w:rsidRPr="0031695C">
        <w:rPr>
          <w:rFonts w:cs="Arial"/>
          <w:szCs w:val="20"/>
        </w:rPr>
        <w:t xml:space="preserve"> may </w:t>
      </w:r>
      <w:r w:rsidR="00034B12" w:rsidRPr="0031695C">
        <w:rPr>
          <w:rFonts w:eastAsia="Calibri" w:cs="Arial"/>
          <w:szCs w:val="20"/>
        </w:rPr>
        <w:t>stop the clock and claim two minutes extra</w:t>
      </w:r>
      <w:r w:rsidR="005B41F8" w:rsidRPr="0031695C">
        <w:rPr>
          <w:rFonts w:eastAsia="Calibri" w:cs="Arial"/>
          <w:szCs w:val="20"/>
        </w:rPr>
        <w:t>.</w:t>
      </w:r>
      <w:r w:rsidR="00CF0BE6" w:rsidRPr="0031695C">
        <w:rPr>
          <w:rFonts w:cs="Arial"/>
          <w:szCs w:val="20"/>
        </w:rPr>
        <w:t xml:space="preserve">  Likewise, repeated draw offers where nothing has materially changed are also an illegal distraction.</w:t>
      </w:r>
    </w:p>
    <w:p w:rsidR="00CF0BE6" w:rsidRDefault="002A557A" w:rsidP="002A557A">
      <w:pPr>
        <w:pStyle w:val="ListParagraph"/>
        <w:numPr>
          <w:ilvl w:val="1"/>
          <w:numId w:val="4"/>
        </w:numPr>
        <w:autoSpaceDE w:val="0"/>
        <w:autoSpaceDN w:val="0"/>
        <w:adjustRightInd w:val="0"/>
        <w:ind w:left="1276" w:hanging="283"/>
      </w:pPr>
      <w:r w:rsidRPr="0031695C">
        <w:t>Irregul</w:t>
      </w:r>
      <w:bookmarkStart w:id="0" w:name="_GoBack"/>
      <w:bookmarkEnd w:id="0"/>
      <w:r w:rsidRPr="0031695C">
        <w:t>arities are governed by Article 7 of the Laws</w:t>
      </w:r>
      <w:r>
        <w:t xml:space="preserve"> of Chess.  In general, where an illegal move or other irregularity is discovered, the game should be restored to the position immediately before the irregularity occurred, and there may also be a time penalty for the player who committed the irregularity.  Players are advised to refer to the captains as soon as possible.</w:t>
      </w:r>
    </w:p>
    <w:p w:rsidR="00D645E1" w:rsidRPr="00A620A0" w:rsidRDefault="00D645E1" w:rsidP="00D645E1">
      <w:pPr>
        <w:pStyle w:val="Heading3"/>
      </w:pPr>
      <w:r>
        <w:t>Captains</w:t>
      </w:r>
    </w:p>
    <w:p w:rsidR="002A557A" w:rsidRPr="002A557A" w:rsidRDefault="002A557A" w:rsidP="005B41F8">
      <w:pPr>
        <w:pStyle w:val="ListParagraph"/>
        <w:numPr>
          <w:ilvl w:val="0"/>
          <w:numId w:val="9"/>
        </w:numPr>
        <w:autoSpaceDE w:val="0"/>
        <w:autoSpaceDN w:val="0"/>
        <w:adjustRightInd w:val="0"/>
        <w:ind w:left="993" w:hanging="426"/>
      </w:pPr>
      <w:r w:rsidRPr="002A557A">
        <w:rPr>
          <w:rFonts w:cs="Arial"/>
          <w:szCs w:val="20"/>
          <w:lang w:eastAsia="en-GB"/>
        </w:rPr>
        <w:t>The</w:t>
      </w:r>
      <w:r w:rsidRPr="002A557A">
        <w:rPr>
          <w:rFonts w:cs="Arial"/>
          <w:color w:val="000000"/>
          <w:szCs w:val="20"/>
          <w:lang w:eastAsia="en-GB"/>
        </w:rPr>
        <w:t xml:space="preserve"> captains should act </w:t>
      </w:r>
      <w:r w:rsidRPr="002A557A">
        <w:rPr>
          <w:rFonts w:cs="Arial"/>
          <w:szCs w:val="20"/>
          <w:lang w:eastAsia="en-GB"/>
        </w:rPr>
        <w:t>together to resolve</w:t>
      </w:r>
      <w:r w:rsidRPr="002A557A">
        <w:rPr>
          <w:rFonts w:cs="Arial"/>
          <w:color w:val="000000"/>
          <w:szCs w:val="20"/>
          <w:lang w:eastAsia="en-GB"/>
        </w:rPr>
        <w:t xml:space="preserve"> disputes between players</w:t>
      </w:r>
      <w:r w:rsidRPr="002A557A">
        <w:rPr>
          <w:rFonts w:cs="Arial"/>
          <w:color w:val="000000"/>
          <w:szCs w:val="20"/>
        </w:rPr>
        <w:t xml:space="preserve"> </w:t>
      </w:r>
      <w:r w:rsidRPr="002A557A">
        <w:rPr>
          <w:rFonts w:cs="Arial"/>
          <w:color w:val="000000"/>
          <w:szCs w:val="20"/>
          <w:lang w:eastAsia="en-GB"/>
        </w:rPr>
        <w:t xml:space="preserve">and have a responsibility to ensure the Laws of Chess as amended by the Bye Laws of the SCCA are followed.  </w:t>
      </w:r>
      <w:r w:rsidR="005B41F8">
        <w:rPr>
          <w:rFonts w:cs="Arial"/>
          <w:color w:val="000000"/>
          <w:szCs w:val="20"/>
          <w:lang w:eastAsia="en-GB"/>
        </w:rPr>
        <w:t xml:space="preserve">However, a captain may not point out a flag fall except in his own game.  </w:t>
      </w:r>
      <w:r w:rsidRPr="002A557A">
        <w:rPr>
          <w:rFonts w:cs="Arial"/>
          <w:color w:val="000000"/>
          <w:szCs w:val="20"/>
          <w:lang w:eastAsia="en-GB"/>
        </w:rPr>
        <w:t>Where a problem with a game arises and it is necessary for the captains to assist in resolving it, they should if at all possible do so without stopping the clocks in their own games.  In the event of a major problem, which does not admit a straightforward solution, the captains may stop their own clocks for the minimum period strictly necessary.</w:t>
      </w:r>
    </w:p>
    <w:p w:rsidR="00D645E1" w:rsidRPr="00D645E1" w:rsidRDefault="002A557A" w:rsidP="005B41F8">
      <w:pPr>
        <w:pStyle w:val="ListParagraph"/>
        <w:numPr>
          <w:ilvl w:val="0"/>
          <w:numId w:val="9"/>
        </w:numPr>
        <w:autoSpaceDE w:val="0"/>
        <w:autoSpaceDN w:val="0"/>
        <w:adjustRightInd w:val="0"/>
        <w:ind w:left="993" w:hanging="426"/>
      </w:pPr>
      <w:r>
        <w:t xml:space="preserve">Players arriving more than 30 minutes after the agreed start time [3.5] shall be defaulted; however, an absent player may be </w:t>
      </w:r>
      <w:r w:rsidR="005B41F8">
        <w:t xml:space="preserve">replaced by a </w:t>
      </w:r>
      <w:r w:rsidR="005B41F8" w:rsidRPr="005B41F8">
        <w:rPr>
          <w:i/>
          <w:iCs/>
        </w:rPr>
        <w:t>bona fide</w:t>
      </w:r>
      <w:r w:rsidR="005B41F8">
        <w:t xml:space="preserve"> substitute </w:t>
      </w:r>
      <w:r>
        <w:t>before the 30 minutes have expired.</w:t>
      </w:r>
    </w:p>
    <w:p w:rsidR="00C0032F" w:rsidRPr="00645476" w:rsidRDefault="00E17444" w:rsidP="002A557A">
      <w:pPr>
        <w:pStyle w:val="ListParagraph"/>
        <w:numPr>
          <w:ilvl w:val="0"/>
          <w:numId w:val="9"/>
        </w:numPr>
        <w:autoSpaceDE w:val="0"/>
        <w:autoSpaceDN w:val="0"/>
        <w:adjustRightInd w:val="0"/>
        <w:ind w:left="993" w:hanging="426"/>
      </w:pPr>
      <w:r w:rsidRPr="002A557A">
        <w:rPr>
          <w:rFonts w:cs="Arial"/>
          <w:color w:val="000000"/>
          <w:szCs w:val="20"/>
          <w:lang w:eastAsia="en-GB"/>
        </w:rPr>
        <w:t>A</w:t>
      </w:r>
      <w:r w:rsidR="00A620A0" w:rsidRPr="002A557A">
        <w:rPr>
          <w:rFonts w:cs="Arial"/>
          <w:color w:val="000000"/>
          <w:szCs w:val="20"/>
          <w:lang w:eastAsia="en-GB"/>
        </w:rPr>
        <w:t xml:space="preserve"> captain may</w:t>
      </w:r>
      <w:r w:rsidRPr="002A557A">
        <w:rPr>
          <w:rFonts w:cs="Arial"/>
          <w:color w:val="000000"/>
          <w:szCs w:val="20"/>
          <w:lang w:eastAsia="en-GB"/>
        </w:rPr>
        <w:t>,</w:t>
      </w:r>
      <w:r w:rsidR="00A620A0" w:rsidRPr="002A557A">
        <w:rPr>
          <w:rFonts w:cs="Arial"/>
          <w:color w:val="000000"/>
          <w:szCs w:val="20"/>
          <w:lang w:eastAsia="en-GB"/>
        </w:rPr>
        <w:t xml:space="preserve"> when asked</w:t>
      </w:r>
      <w:r w:rsidRPr="002A557A">
        <w:rPr>
          <w:rFonts w:cs="Arial"/>
          <w:color w:val="000000"/>
          <w:szCs w:val="20"/>
          <w:lang w:eastAsia="en-GB"/>
        </w:rPr>
        <w:t>,</w:t>
      </w:r>
      <w:r w:rsidR="00A620A0" w:rsidRPr="002A557A">
        <w:rPr>
          <w:rFonts w:cs="Arial"/>
          <w:color w:val="000000"/>
          <w:szCs w:val="20"/>
          <w:lang w:eastAsia="en-GB"/>
        </w:rPr>
        <w:t xml:space="preserve"> advise a team member </w:t>
      </w:r>
      <w:r w:rsidR="00983BB9">
        <w:rPr>
          <w:rFonts w:cs="Arial"/>
          <w:color w:val="000000"/>
          <w:szCs w:val="20"/>
          <w:lang w:eastAsia="en-GB"/>
        </w:rPr>
        <w:t xml:space="preserve">on a question of rules or procedure, or </w:t>
      </w:r>
      <w:r w:rsidR="00A620A0" w:rsidRPr="002A557A">
        <w:rPr>
          <w:rFonts w:cs="Arial"/>
          <w:color w:val="000000"/>
          <w:szCs w:val="20"/>
          <w:lang w:eastAsia="en-GB"/>
        </w:rPr>
        <w:t>about the state of the match, but not whether to accept or offer a draw</w:t>
      </w:r>
      <w:r w:rsidR="00DA2DD6">
        <w:rPr>
          <w:rFonts w:cs="Arial"/>
          <w:color w:val="000000"/>
          <w:szCs w:val="20"/>
          <w:lang w:eastAsia="en-GB"/>
        </w:rPr>
        <w:t xml:space="preserve"> or provide any opinion in relation to the position on the board</w:t>
      </w:r>
      <w:r w:rsidR="00A620A0" w:rsidRPr="002A557A">
        <w:rPr>
          <w:rFonts w:cs="Arial"/>
          <w:color w:val="000000"/>
          <w:szCs w:val="20"/>
          <w:lang w:eastAsia="en-GB"/>
        </w:rPr>
        <w:t>.</w:t>
      </w:r>
    </w:p>
    <w:p w:rsidR="00645476" w:rsidRPr="00645476" w:rsidRDefault="009F00ED" w:rsidP="00645476">
      <w:pPr>
        <w:pStyle w:val="ListParagraph"/>
        <w:numPr>
          <w:ilvl w:val="0"/>
          <w:numId w:val="9"/>
        </w:numPr>
        <w:autoSpaceDE w:val="0"/>
        <w:autoSpaceDN w:val="0"/>
        <w:adjustRightInd w:val="0"/>
        <w:ind w:left="993" w:hanging="426"/>
      </w:pPr>
      <w:r>
        <w:rPr>
          <w:rFonts w:cs="Arial"/>
          <w:color w:val="000000"/>
          <w:szCs w:val="20"/>
          <w:lang w:eastAsia="en-GB"/>
        </w:rPr>
        <w:t>A captain may intervene</w:t>
      </w:r>
      <w:r w:rsidR="00CA4981">
        <w:rPr>
          <w:rFonts w:cs="Arial"/>
          <w:color w:val="000000"/>
          <w:szCs w:val="20"/>
          <w:lang w:eastAsia="en-GB"/>
        </w:rPr>
        <w:t xml:space="preserve"> [2.8</w:t>
      </w:r>
      <w:r w:rsidR="00630C21">
        <w:rPr>
          <w:rFonts w:cs="Arial"/>
          <w:color w:val="000000"/>
          <w:szCs w:val="20"/>
          <w:lang w:eastAsia="en-GB"/>
        </w:rPr>
        <w:t>.8</w:t>
      </w:r>
      <w:r w:rsidR="00CA4981">
        <w:rPr>
          <w:rFonts w:cs="Arial"/>
          <w:color w:val="000000"/>
          <w:szCs w:val="20"/>
          <w:lang w:eastAsia="en-GB"/>
        </w:rPr>
        <w:t>]</w:t>
      </w:r>
      <w:r w:rsidR="00645476">
        <w:rPr>
          <w:rFonts w:cs="Arial"/>
          <w:color w:val="000000"/>
          <w:szCs w:val="20"/>
          <w:lang w:eastAsia="en-GB"/>
        </w:rPr>
        <w:t>:</w:t>
      </w:r>
      <w:r>
        <w:rPr>
          <w:rFonts w:cs="Arial"/>
          <w:color w:val="000000"/>
          <w:szCs w:val="20"/>
          <w:lang w:eastAsia="en-GB"/>
        </w:rPr>
        <w:t xml:space="preserve"> </w:t>
      </w:r>
    </w:p>
    <w:p w:rsidR="00645476" w:rsidRPr="00645476" w:rsidRDefault="0035373A" w:rsidP="0035373A">
      <w:pPr>
        <w:pStyle w:val="ListParagraph"/>
        <w:numPr>
          <w:ilvl w:val="1"/>
          <w:numId w:val="9"/>
        </w:numPr>
        <w:autoSpaceDE w:val="0"/>
        <w:autoSpaceDN w:val="0"/>
        <w:adjustRightInd w:val="0"/>
        <w:ind w:left="1276" w:hanging="283"/>
      </w:pPr>
      <w:r>
        <w:rPr>
          <w:rFonts w:cs="Arial"/>
          <w:color w:val="000000"/>
          <w:szCs w:val="20"/>
          <w:lang w:eastAsia="en-GB"/>
        </w:rPr>
        <w:t xml:space="preserve">to give an initial warning </w:t>
      </w:r>
      <w:r w:rsidR="009F00ED">
        <w:rPr>
          <w:rFonts w:cs="Arial"/>
          <w:color w:val="000000"/>
          <w:szCs w:val="20"/>
          <w:lang w:eastAsia="en-GB"/>
        </w:rPr>
        <w:t xml:space="preserve">in the event of </w:t>
      </w:r>
      <w:r>
        <w:rPr>
          <w:rFonts w:cs="Arial"/>
          <w:color w:val="000000"/>
          <w:szCs w:val="20"/>
          <w:lang w:eastAsia="en-GB"/>
        </w:rPr>
        <w:t>player’s</w:t>
      </w:r>
      <w:r w:rsidR="009F00ED">
        <w:rPr>
          <w:rFonts w:cs="Arial"/>
          <w:color w:val="000000"/>
          <w:szCs w:val="20"/>
          <w:lang w:eastAsia="en-GB"/>
        </w:rPr>
        <w:t xml:space="preserve"> phone</w:t>
      </w:r>
      <w:r w:rsidR="00112CFC">
        <w:rPr>
          <w:rFonts w:cs="Arial"/>
          <w:color w:val="000000"/>
          <w:szCs w:val="20"/>
          <w:lang w:eastAsia="en-GB"/>
        </w:rPr>
        <w:t xml:space="preserve"> or electronic device</w:t>
      </w:r>
      <w:r w:rsidR="009F00ED">
        <w:rPr>
          <w:rFonts w:cs="Arial"/>
          <w:color w:val="000000"/>
          <w:szCs w:val="20"/>
          <w:lang w:eastAsia="en-GB"/>
        </w:rPr>
        <w:t xml:space="preserve"> sounding</w:t>
      </w:r>
      <w:r w:rsidR="00645476">
        <w:rPr>
          <w:rFonts w:cs="Arial"/>
          <w:color w:val="000000"/>
          <w:szCs w:val="20"/>
          <w:lang w:eastAsia="en-GB"/>
        </w:rPr>
        <w:t>;</w:t>
      </w:r>
    </w:p>
    <w:p w:rsidR="0035373A" w:rsidRPr="0035373A" w:rsidRDefault="009F00ED" w:rsidP="00630C21">
      <w:pPr>
        <w:pStyle w:val="ListParagraph"/>
        <w:numPr>
          <w:ilvl w:val="1"/>
          <w:numId w:val="9"/>
        </w:numPr>
        <w:autoSpaceDE w:val="0"/>
        <w:autoSpaceDN w:val="0"/>
        <w:adjustRightInd w:val="0"/>
        <w:ind w:left="1276" w:hanging="283"/>
      </w:pPr>
      <w:r w:rsidRPr="00645476">
        <w:rPr>
          <w:rFonts w:cs="Arial"/>
          <w:color w:val="000000"/>
          <w:szCs w:val="20"/>
          <w:lang w:eastAsia="en-GB"/>
        </w:rPr>
        <w:t xml:space="preserve">to </w:t>
      </w:r>
      <w:r w:rsidR="00CA4981">
        <w:rPr>
          <w:rFonts w:cs="Arial"/>
          <w:color w:val="000000"/>
          <w:szCs w:val="20"/>
          <w:lang w:eastAsia="en-GB"/>
        </w:rPr>
        <w:t>declare a game lost by the offending player</w:t>
      </w:r>
    </w:p>
    <w:p w:rsidR="0035373A" w:rsidRPr="0035373A" w:rsidRDefault="009F00ED" w:rsidP="0035373A">
      <w:pPr>
        <w:pStyle w:val="ListParagraph"/>
        <w:numPr>
          <w:ilvl w:val="2"/>
          <w:numId w:val="10"/>
        </w:numPr>
        <w:autoSpaceDE w:val="0"/>
        <w:autoSpaceDN w:val="0"/>
        <w:adjustRightInd w:val="0"/>
        <w:ind w:left="1701" w:hanging="425"/>
      </w:pPr>
      <w:r w:rsidRPr="00645476">
        <w:rPr>
          <w:rFonts w:cs="Arial"/>
          <w:color w:val="000000"/>
          <w:szCs w:val="20"/>
          <w:lang w:eastAsia="en-GB"/>
        </w:rPr>
        <w:t xml:space="preserve">on </w:t>
      </w:r>
      <w:r w:rsidR="0035373A">
        <w:rPr>
          <w:rFonts w:cs="Arial"/>
          <w:color w:val="000000"/>
          <w:szCs w:val="20"/>
          <w:lang w:eastAsia="en-GB"/>
        </w:rPr>
        <w:t>a</w:t>
      </w:r>
      <w:r w:rsidRPr="00645476">
        <w:rPr>
          <w:rFonts w:cs="Arial"/>
          <w:color w:val="000000"/>
          <w:szCs w:val="20"/>
          <w:lang w:eastAsia="en-GB"/>
        </w:rPr>
        <w:t xml:space="preserve"> second sounding</w:t>
      </w:r>
      <w:r w:rsidR="0035373A">
        <w:rPr>
          <w:rFonts w:cs="Arial"/>
          <w:color w:val="000000"/>
          <w:szCs w:val="20"/>
          <w:lang w:eastAsia="en-GB"/>
        </w:rPr>
        <w:t>,</w:t>
      </w:r>
    </w:p>
    <w:p w:rsidR="00645476" w:rsidRPr="00645476" w:rsidRDefault="00DA2DD6" w:rsidP="00CA4981">
      <w:pPr>
        <w:pStyle w:val="ListParagraph"/>
        <w:numPr>
          <w:ilvl w:val="2"/>
          <w:numId w:val="10"/>
        </w:numPr>
        <w:autoSpaceDE w:val="0"/>
        <w:autoSpaceDN w:val="0"/>
        <w:adjustRightInd w:val="0"/>
        <w:ind w:left="1701" w:hanging="425"/>
      </w:pPr>
      <w:r w:rsidRPr="00645476">
        <w:rPr>
          <w:rFonts w:cs="Arial"/>
          <w:color w:val="000000"/>
          <w:szCs w:val="20"/>
          <w:lang w:eastAsia="en-GB"/>
        </w:rPr>
        <w:t>if a phone</w:t>
      </w:r>
      <w:r w:rsidR="00112CFC" w:rsidRPr="00645476">
        <w:rPr>
          <w:rFonts w:cs="Arial"/>
          <w:color w:val="000000"/>
          <w:szCs w:val="20"/>
          <w:lang w:eastAsia="en-GB"/>
        </w:rPr>
        <w:t xml:space="preserve"> or electronic device</w:t>
      </w:r>
      <w:r w:rsidRPr="00645476">
        <w:rPr>
          <w:rFonts w:cs="Arial"/>
          <w:color w:val="000000"/>
          <w:szCs w:val="20"/>
          <w:lang w:eastAsia="en-GB"/>
        </w:rPr>
        <w:t xml:space="preserve"> is used without prior agreement</w:t>
      </w:r>
      <w:r w:rsidR="0035373A">
        <w:rPr>
          <w:rFonts w:cs="Arial"/>
          <w:color w:val="000000"/>
          <w:szCs w:val="20"/>
          <w:lang w:eastAsia="en-GB"/>
        </w:rPr>
        <w:t>,</w:t>
      </w:r>
    </w:p>
    <w:p w:rsidR="00630C21" w:rsidRPr="00630C21" w:rsidRDefault="00112CFC" w:rsidP="00630C21">
      <w:pPr>
        <w:pStyle w:val="ListParagraph"/>
        <w:numPr>
          <w:ilvl w:val="2"/>
          <w:numId w:val="10"/>
        </w:numPr>
        <w:autoSpaceDE w:val="0"/>
        <w:autoSpaceDN w:val="0"/>
        <w:adjustRightInd w:val="0"/>
        <w:ind w:left="1701" w:hanging="425"/>
      </w:pPr>
      <w:r>
        <w:rPr>
          <w:rFonts w:cs="Arial"/>
          <w:color w:val="000000"/>
          <w:szCs w:val="20"/>
          <w:lang w:eastAsia="en-GB"/>
        </w:rPr>
        <w:t>in the event of any other infraction related to a phone or electronic device</w:t>
      </w:r>
      <w:r w:rsidR="00630C21">
        <w:rPr>
          <w:rFonts w:cs="Arial"/>
          <w:color w:val="000000"/>
          <w:szCs w:val="20"/>
          <w:lang w:eastAsia="en-GB"/>
        </w:rPr>
        <w:t>,</w:t>
      </w:r>
      <w:r>
        <w:rPr>
          <w:rFonts w:cs="Arial"/>
          <w:color w:val="000000"/>
          <w:szCs w:val="20"/>
          <w:lang w:eastAsia="en-GB"/>
        </w:rPr>
        <w:t xml:space="preserve"> </w:t>
      </w:r>
    </w:p>
    <w:p w:rsidR="009F00ED" w:rsidRPr="002A557A" w:rsidRDefault="00630C21" w:rsidP="00630C21">
      <w:pPr>
        <w:pStyle w:val="ListParagraph"/>
        <w:numPr>
          <w:ilvl w:val="2"/>
          <w:numId w:val="10"/>
        </w:numPr>
        <w:autoSpaceDE w:val="0"/>
        <w:autoSpaceDN w:val="0"/>
        <w:adjustRightInd w:val="0"/>
        <w:ind w:left="1701" w:hanging="425"/>
      </w:pPr>
      <w:proofErr w:type="gramStart"/>
      <w:r>
        <w:rPr>
          <w:rFonts w:cs="Arial"/>
          <w:color w:val="000000"/>
          <w:szCs w:val="20"/>
          <w:lang w:eastAsia="en-GB"/>
        </w:rPr>
        <w:t>if</w:t>
      </w:r>
      <w:proofErr w:type="gramEnd"/>
      <w:r>
        <w:rPr>
          <w:rFonts w:cs="Arial"/>
          <w:color w:val="000000"/>
          <w:szCs w:val="20"/>
          <w:lang w:eastAsia="en-GB"/>
        </w:rPr>
        <w:t xml:space="preserve"> a</w:t>
      </w:r>
      <w:r w:rsidR="00034B12">
        <w:rPr>
          <w:rFonts w:cs="Arial"/>
          <w:color w:val="000000"/>
          <w:szCs w:val="20"/>
          <w:lang w:eastAsia="en-GB"/>
        </w:rPr>
        <w:t xml:space="preserve"> player </w:t>
      </w:r>
      <w:r w:rsidR="0035373A">
        <w:rPr>
          <w:rFonts w:cs="Arial"/>
          <w:color w:val="000000"/>
          <w:szCs w:val="20"/>
          <w:lang w:eastAsia="en-GB"/>
        </w:rPr>
        <w:t>leav</w:t>
      </w:r>
      <w:r>
        <w:rPr>
          <w:rFonts w:cs="Arial"/>
          <w:color w:val="000000"/>
          <w:szCs w:val="20"/>
          <w:lang w:eastAsia="en-GB"/>
        </w:rPr>
        <w:t>es</w:t>
      </w:r>
      <w:r w:rsidR="00112CFC">
        <w:rPr>
          <w:rFonts w:cs="Arial"/>
          <w:color w:val="000000"/>
          <w:szCs w:val="20"/>
          <w:lang w:eastAsia="en-GB"/>
        </w:rPr>
        <w:t xml:space="preserve"> the playing venue</w:t>
      </w:r>
      <w:r>
        <w:rPr>
          <w:rFonts w:cs="Arial"/>
          <w:color w:val="000000"/>
          <w:szCs w:val="20"/>
          <w:lang w:eastAsia="en-GB"/>
        </w:rPr>
        <w:t xml:space="preserve"> during play</w:t>
      </w:r>
      <w:r w:rsidR="0035373A">
        <w:rPr>
          <w:rFonts w:cs="Arial"/>
          <w:color w:val="000000"/>
          <w:szCs w:val="20"/>
          <w:lang w:eastAsia="en-GB"/>
        </w:rPr>
        <w:t>, where this is</w:t>
      </w:r>
      <w:r w:rsidR="00112CFC">
        <w:rPr>
          <w:rFonts w:cs="Arial"/>
          <w:color w:val="000000"/>
          <w:szCs w:val="20"/>
          <w:lang w:eastAsia="en-GB"/>
        </w:rPr>
        <w:t xml:space="preserve"> not covered by prior agreement</w:t>
      </w:r>
      <w:r w:rsidR="00DA2DD6">
        <w:rPr>
          <w:rFonts w:cs="Arial"/>
          <w:color w:val="000000"/>
          <w:szCs w:val="20"/>
          <w:lang w:eastAsia="en-GB"/>
        </w:rPr>
        <w:t>.</w:t>
      </w:r>
    </w:p>
    <w:p w:rsidR="002A557A" w:rsidRDefault="002A557A" w:rsidP="00F27AC7">
      <w:pPr>
        <w:pStyle w:val="ListParagraph"/>
        <w:numPr>
          <w:ilvl w:val="0"/>
          <w:numId w:val="9"/>
        </w:numPr>
        <w:autoSpaceDE w:val="0"/>
        <w:autoSpaceDN w:val="0"/>
        <w:adjustRightInd w:val="0"/>
        <w:ind w:left="993" w:hanging="426"/>
      </w:pPr>
      <w:r w:rsidRPr="002A557A">
        <w:rPr>
          <w:rFonts w:cs="Arial"/>
          <w:color w:val="000000"/>
          <w:szCs w:val="20"/>
          <w:lang w:eastAsia="en-GB"/>
        </w:rPr>
        <w:t xml:space="preserve">A captain cannot </w:t>
      </w:r>
      <w:r w:rsidR="0035373A">
        <w:rPr>
          <w:rFonts w:cs="Arial"/>
          <w:color w:val="000000"/>
          <w:szCs w:val="20"/>
          <w:lang w:eastAsia="en-GB"/>
        </w:rPr>
        <w:t xml:space="preserve">intervene in a game or </w:t>
      </w:r>
      <w:r w:rsidRPr="002A557A">
        <w:rPr>
          <w:rFonts w:cs="Arial"/>
          <w:color w:val="000000"/>
          <w:szCs w:val="20"/>
          <w:lang w:eastAsia="en-GB"/>
        </w:rPr>
        <w:t>act on behalf of a player,</w:t>
      </w:r>
      <w:r>
        <w:t xml:space="preserve"> except as provided above</w:t>
      </w:r>
      <w:r w:rsidR="00F27AC7">
        <w:rPr>
          <w:rFonts w:cs="Arial"/>
          <w:color w:val="000000"/>
          <w:szCs w:val="20"/>
          <w:lang w:eastAsia="en-GB"/>
        </w:rPr>
        <w:t>.</w:t>
      </w:r>
    </w:p>
    <w:p w:rsidR="006C2C71" w:rsidRDefault="006C2C71" w:rsidP="006C2C71">
      <w:pPr>
        <w:pStyle w:val="Heading2"/>
      </w:pPr>
      <w:r>
        <w:t>After the match</w:t>
      </w:r>
    </w:p>
    <w:p w:rsidR="00552CEF" w:rsidRDefault="00552CEF" w:rsidP="00552CEF">
      <w:pPr>
        <w:pStyle w:val="Heading3"/>
      </w:pPr>
      <w:r>
        <w:t>Captains’ duties</w:t>
      </w:r>
    </w:p>
    <w:p w:rsidR="00552CEF" w:rsidRPr="00552CEF" w:rsidRDefault="00552CEF" w:rsidP="00D645E1">
      <w:pPr>
        <w:pStyle w:val="ListParagraph"/>
        <w:numPr>
          <w:ilvl w:val="0"/>
          <w:numId w:val="5"/>
        </w:numPr>
        <w:autoSpaceDE w:val="0"/>
        <w:autoSpaceDN w:val="0"/>
        <w:adjustRightInd w:val="0"/>
        <w:ind w:left="993" w:hanging="426"/>
        <w:rPr>
          <w:rFonts w:cs="Arial"/>
          <w:color w:val="000000"/>
          <w:szCs w:val="20"/>
          <w:lang w:eastAsia="en-GB"/>
        </w:rPr>
      </w:pPr>
      <w:r w:rsidRPr="00552CEF">
        <w:rPr>
          <w:rFonts w:cs="Arial"/>
          <w:color w:val="000000"/>
          <w:szCs w:val="20"/>
          <w:lang w:eastAsia="en-GB"/>
        </w:rPr>
        <w:t xml:space="preserve">Collate the match result, agree it with the opposing captain and </w:t>
      </w:r>
      <w:r w:rsidRPr="00552CEF">
        <w:rPr>
          <w:rFonts w:cs="Arial"/>
          <w:szCs w:val="20"/>
          <w:lang w:eastAsia="en-GB"/>
        </w:rPr>
        <w:t>use the results system to</w:t>
      </w:r>
      <w:r w:rsidRPr="00552CEF">
        <w:rPr>
          <w:rFonts w:cs="Arial"/>
          <w:color w:val="FF0000"/>
          <w:szCs w:val="20"/>
          <w:lang w:eastAsia="en-GB"/>
        </w:rPr>
        <w:t xml:space="preserve"> </w:t>
      </w:r>
      <w:r w:rsidRPr="00552CEF">
        <w:rPr>
          <w:rFonts w:cs="Arial"/>
          <w:color w:val="000000"/>
          <w:szCs w:val="20"/>
          <w:lang w:eastAsia="en-GB"/>
        </w:rPr>
        <w:t xml:space="preserve">send details to the Inter Clubs Tournaments Director within 14 days </w:t>
      </w:r>
      <w:r>
        <w:rPr>
          <w:rFonts w:cs="Arial"/>
          <w:color w:val="000000"/>
          <w:szCs w:val="20"/>
          <w:lang w:eastAsia="en-GB"/>
        </w:rPr>
        <w:t>[</w:t>
      </w:r>
      <w:r w:rsidRPr="00552CEF">
        <w:rPr>
          <w:rFonts w:cs="Arial"/>
          <w:color w:val="000000"/>
          <w:szCs w:val="20"/>
          <w:lang w:eastAsia="en-GB"/>
        </w:rPr>
        <w:t>3.7</w:t>
      </w:r>
      <w:r>
        <w:rPr>
          <w:rFonts w:cs="Arial"/>
          <w:color w:val="000000"/>
          <w:szCs w:val="20"/>
          <w:lang w:eastAsia="en-GB"/>
        </w:rPr>
        <w:t>]</w:t>
      </w:r>
      <w:r w:rsidRPr="00552CEF">
        <w:rPr>
          <w:rFonts w:cs="Arial"/>
          <w:color w:val="000000"/>
          <w:szCs w:val="20"/>
          <w:lang w:eastAsia="en-GB"/>
        </w:rPr>
        <w:t xml:space="preserve">.  This should include the positions for </w:t>
      </w:r>
      <w:r>
        <w:rPr>
          <w:rFonts w:cs="Arial"/>
          <w:color w:val="000000"/>
          <w:szCs w:val="20"/>
          <w:lang w:eastAsia="en-GB"/>
        </w:rPr>
        <w:t xml:space="preserve">any </w:t>
      </w:r>
      <w:r w:rsidRPr="00552CEF">
        <w:rPr>
          <w:rFonts w:cs="Arial"/>
          <w:color w:val="000000"/>
          <w:szCs w:val="20"/>
          <w:lang w:eastAsia="en-GB"/>
        </w:rPr>
        <w:t>games</w:t>
      </w:r>
      <w:r>
        <w:rPr>
          <w:rFonts w:cs="Arial"/>
          <w:color w:val="000000"/>
          <w:szCs w:val="20"/>
          <w:lang w:eastAsia="en-GB"/>
        </w:rPr>
        <w:t xml:space="preserve"> that</w:t>
      </w:r>
      <w:r w:rsidRPr="00552CEF">
        <w:rPr>
          <w:rFonts w:cs="Arial"/>
          <w:color w:val="000000"/>
          <w:szCs w:val="20"/>
          <w:lang w:eastAsia="en-GB"/>
        </w:rPr>
        <w:t xml:space="preserve"> are to be adjudicated.</w:t>
      </w:r>
    </w:p>
    <w:p w:rsidR="006C2C71" w:rsidRPr="006C2C71" w:rsidRDefault="00552CEF" w:rsidP="00645476">
      <w:pPr>
        <w:pStyle w:val="ListParagraph"/>
        <w:numPr>
          <w:ilvl w:val="0"/>
          <w:numId w:val="5"/>
        </w:numPr>
        <w:autoSpaceDE w:val="0"/>
        <w:autoSpaceDN w:val="0"/>
        <w:adjustRightInd w:val="0"/>
        <w:ind w:left="993" w:hanging="426"/>
      </w:pPr>
      <w:r w:rsidRPr="00645476">
        <w:rPr>
          <w:rFonts w:cs="Arial"/>
          <w:color w:val="000000"/>
          <w:szCs w:val="20"/>
          <w:lang w:eastAsia="en-GB"/>
        </w:rPr>
        <w:t>For adjourned games, check that the players who have to make a sealed move have done so and placed them in sealed and signed envelopes</w:t>
      </w:r>
      <w:r w:rsidR="00645476" w:rsidRPr="00645476">
        <w:rPr>
          <w:rFonts w:cs="Arial"/>
          <w:color w:val="000000"/>
          <w:szCs w:val="20"/>
          <w:lang w:eastAsia="en-GB"/>
        </w:rPr>
        <w:t xml:space="preserve">.  </w:t>
      </w:r>
      <w:r w:rsidRPr="00645476">
        <w:rPr>
          <w:rFonts w:cs="Arial"/>
          <w:color w:val="000000"/>
          <w:szCs w:val="20"/>
          <w:lang w:eastAsia="en-GB"/>
        </w:rPr>
        <w:t>Try to ensure the second session is completed within 28 days.</w:t>
      </w:r>
    </w:p>
    <w:sectPr w:rsidR="006C2C71" w:rsidRPr="006C2C71" w:rsidSect="002E7E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40F5D"/>
    <w:multiLevelType w:val="hybridMultilevel"/>
    <w:tmpl w:val="461E7D1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nsid w:val="2D72287B"/>
    <w:multiLevelType w:val="hybridMultilevel"/>
    <w:tmpl w:val="7220BD78"/>
    <w:lvl w:ilvl="0" w:tplc="7090B78A">
      <w:start w:val="1"/>
      <w:numFmt w:val="decimal"/>
      <w:lvlText w:val="%1."/>
      <w:lvlJc w:val="left"/>
      <w:pPr>
        <w:ind w:left="1854"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nsid w:val="32D55492"/>
    <w:multiLevelType w:val="hybridMultilevel"/>
    <w:tmpl w:val="CF628ED8"/>
    <w:lvl w:ilvl="0" w:tplc="7090B78A">
      <w:start w:val="1"/>
      <w:numFmt w:val="decimal"/>
      <w:lvlText w:val="%1."/>
      <w:lvlJc w:val="left"/>
      <w:pPr>
        <w:ind w:left="1854" w:hanging="360"/>
      </w:pPr>
      <w:rPr>
        <w:rFonts w:hint="default"/>
      </w:rPr>
    </w:lvl>
    <w:lvl w:ilvl="1" w:tplc="08090001">
      <w:start w:val="1"/>
      <w:numFmt w:val="bullet"/>
      <w:lvlText w:val=""/>
      <w:lvlJc w:val="left"/>
      <w:pPr>
        <w:ind w:left="2007" w:hanging="360"/>
      </w:pPr>
      <w:rPr>
        <w:rFonts w:ascii="Symbol" w:hAnsi="Symbol"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53A07B1B"/>
    <w:multiLevelType w:val="hybridMultilevel"/>
    <w:tmpl w:val="2A0C797E"/>
    <w:lvl w:ilvl="0" w:tplc="F64A066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CA2039C"/>
    <w:multiLevelType w:val="hybridMultilevel"/>
    <w:tmpl w:val="4814A06C"/>
    <w:lvl w:ilvl="0" w:tplc="7090B78A">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712989"/>
    <w:multiLevelType w:val="hybridMultilevel"/>
    <w:tmpl w:val="27B0E92C"/>
    <w:lvl w:ilvl="0" w:tplc="0809000F">
      <w:start w:val="1"/>
      <w:numFmt w:val="decimal"/>
      <w:lvlText w:val="%1."/>
      <w:lvlJc w:val="left"/>
      <w:pPr>
        <w:ind w:left="1287" w:hanging="360"/>
      </w:pPr>
    </w:lvl>
    <w:lvl w:ilvl="1" w:tplc="08090001">
      <w:start w:val="1"/>
      <w:numFmt w:val="bullet"/>
      <w:lvlText w:val=""/>
      <w:lvlJc w:val="left"/>
      <w:pPr>
        <w:ind w:left="2007" w:hanging="360"/>
      </w:pPr>
      <w:rPr>
        <w:rFonts w:ascii="Symbol" w:hAnsi="Symbo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nsid w:val="67A3297D"/>
    <w:multiLevelType w:val="hybridMultilevel"/>
    <w:tmpl w:val="B8CE60B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6CA66701"/>
    <w:multiLevelType w:val="hybridMultilevel"/>
    <w:tmpl w:val="E452B6B4"/>
    <w:lvl w:ilvl="0" w:tplc="0809000F">
      <w:start w:val="1"/>
      <w:numFmt w:val="decimal"/>
      <w:lvlText w:val="%1."/>
      <w:lvlJc w:val="left"/>
      <w:pPr>
        <w:ind w:left="1287" w:hanging="360"/>
      </w:pPr>
    </w:lvl>
    <w:lvl w:ilvl="1" w:tplc="08090001">
      <w:start w:val="1"/>
      <w:numFmt w:val="bullet"/>
      <w:lvlText w:val=""/>
      <w:lvlJc w:val="left"/>
      <w:pPr>
        <w:ind w:left="2007" w:hanging="360"/>
      </w:pPr>
      <w:rPr>
        <w:rFonts w:ascii="Symbol" w:hAnsi="Symbol"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79285035"/>
    <w:multiLevelType w:val="hybridMultilevel"/>
    <w:tmpl w:val="AD203C3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nsid w:val="7D4B0949"/>
    <w:multiLevelType w:val="hybridMultilevel"/>
    <w:tmpl w:val="C06EF1E2"/>
    <w:lvl w:ilvl="0" w:tplc="7090B78A">
      <w:start w:val="1"/>
      <w:numFmt w:val="decimal"/>
      <w:lvlText w:val="%1."/>
      <w:lvlJc w:val="left"/>
      <w:pPr>
        <w:ind w:left="1854" w:hanging="360"/>
      </w:pPr>
      <w:rPr>
        <w:rFonts w:hint="default"/>
      </w:rPr>
    </w:lvl>
    <w:lvl w:ilvl="1" w:tplc="08090001">
      <w:start w:val="1"/>
      <w:numFmt w:val="bullet"/>
      <w:lvlText w:val=""/>
      <w:lvlJc w:val="left"/>
      <w:pPr>
        <w:ind w:left="2007" w:hanging="360"/>
      </w:pPr>
      <w:rPr>
        <w:rFonts w:ascii="Symbol" w:hAnsi="Symbol" w:hint="default"/>
      </w:rPr>
    </w:lvl>
    <w:lvl w:ilvl="2" w:tplc="08090003">
      <w:start w:val="1"/>
      <w:numFmt w:val="bullet"/>
      <w:lvlText w:val="o"/>
      <w:lvlJc w:val="left"/>
      <w:pPr>
        <w:ind w:left="2727" w:hanging="180"/>
      </w:pPr>
      <w:rPr>
        <w:rFonts w:ascii="Courier New" w:hAnsi="Courier New" w:cs="Courier New"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7"/>
  </w:num>
  <w:num w:numId="2">
    <w:abstractNumId w:val="3"/>
  </w:num>
  <w:num w:numId="3">
    <w:abstractNumId w:val="0"/>
  </w:num>
  <w:num w:numId="4">
    <w:abstractNumId w:val="5"/>
  </w:num>
  <w:num w:numId="5">
    <w:abstractNumId w:val="8"/>
  </w:num>
  <w:num w:numId="6">
    <w:abstractNumId w:val="6"/>
  </w:num>
  <w:num w:numId="7">
    <w:abstractNumId w:val="4"/>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62D30"/>
    <w:rsid w:val="00017D87"/>
    <w:rsid w:val="0002652B"/>
    <w:rsid w:val="00034B12"/>
    <w:rsid w:val="0009382C"/>
    <w:rsid w:val="000A7A84"/>
    <w:rsid w:val="000F68C7"/>
    <w:rsid w:val="00112CFC"/>
    <w:rsid w:val="00241C8C"/>
    <w:rsid w:val="0026619D"/>
    <w:rsid w:val="002A557A"/>
    <w:rsid w:val="002E7E97"/>
    <w:rsid w:val="002F65D2"/>
    <w:rsid w:val="0031695C"/>
    <w:rsid w:val="0035373A"/>
    <w:rsid w:val="003F5F5A"/>
    <w:rsid w:val="00552CEF"/>
    <w:rsid w:val="005B41F8"/>
    <w:rsid w:val="00630C21"/>
    <w:rsid w:val="00645476"/>
    <w:rsid w:val="006C2C71"/>
    <w:rsid w:val="008C73DE"/>
    <w:rsid w:val="008F736A"/>
    <w:rsid w:val="00945758"/>
    <w:rsid w:val="0097300A"/>
    <w:rsid w:val="00983BB9"/>
    <w:rsid w:val="009F00ED"/>
    <w:rsid w:val="00A620A0"/>
    <w:rsid w:val="00AD4D2A"/>
    <w:rsid w:val="00BB2867"/>
    <w:rsid w:val="00C0032F"/>
    <w:rsid w:val="00C62D30"/>
    <w:rsid w:val="00C677E0"/>
    <w:rsid w:val="00C87E63"/>
    <w:rsid w:val="00CA4981"/>
    <w:rsid w:val="00CF0BE6"/>
    <w:rsid w:val="00D645E1"/>
    <w:rsid w:val="00D9504D"/>
    <w:rsid w:val="00DA2DD6"/>
    <w:rsid w:val="00DA7FED"/>
    <w:rsid w:val="00DF61AC"/>
    <w:rsid w:val="00E17444"/>
    <w:rsid w:val="00E21415"/>
    <w:rsid w:val="00F05BF6"/>
    <w:rsid w:val="00F27AC7"/>
    <w:rsid w:val="00F65CCA"/>
    <w:rsid w:val="00FD4E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867"/>
    <w:pPr>
      <w:spacing w:line="240" w:lineRule="auto"/>
      <w:ind w:left="567"/>
      <w:jc w:val="both"/>
    </w:pPr>
    <w:rPr>
      <w:rFonts w:ascii="Arial" w:hAnsi="Arial"/>
      <w:sz w:val="20"/>
    </w:rPr>
  </w:style>
  <w:style w:type="paragraph" w:styleId="Heading1">
    <w:name w:val="heading 1"/>
    <w:basedOn w:val="Normal"/>
    <w:next w:val="Normal"/>
    <w:link w:val="Heading1Char"/>
    <w:uiPriority w:val="9"/>
    <w:qFormat/>
    <w:rsid w:val="00BB2867"/>
    <w:pPr>
      <w:keepNext/>
      <w:keepLines/>
      <w:spacing w:before="120" w:after="120"/>
      <w:ind w:left="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B2867"/>
    <w:pPr>
      <w:keepNext/>
      <w:keepLines/>
      <w:spacing w:before="120" w:after="120"/>
      <w:ind w:left="0"/>
      <w:outlineLvl w:val="1"/>
    </w:pPr>
    <w:rPr>
      <w:rFonts w:eastAsiaTheme="majorEastAsia" w:cstheme="majorBidi"/>
      <w:bCs/>
      <w:szCs w:val="26"/>
      <w:u w:val="single"/>
    </w:rPr>
  </w:style>
  <w:style w:type="paragraph" w:styleId="Heading3">
    <w:name w:val="heading 3"/>
    <w:basedOn w:val="Normal"/>
    <w:next w:val="Normal"/>
    <w:link w:val="Heading3Char"/>
    <w:uiPriority w:val="9"/>
    <w:unhideWhenUsed/>
    <w:qFormat/>
    <w:rsid w:val="00BB2867"/>
    <w:pPr>
      <w:keepNext/>
      <w:keepLines/>
      <w:spacing w:before="120" w:after="120"/>
      <w:ind w:left="284"/>
      <w:outlineLvl w:val="2"/>
    </w:pPr>
    <w:rPr>
      <w:rFonts w:eastAsiaTheme="majorEastAsia" w:cstheme="majorBidi"/>
      <w:b/>
      <w:bCs/>
    </w:rPr>
  </w:style>
  <w:style w:type="paragraph" w:styleId="Heading4">
    <w:name w:val="heading 4"/>
    <w:basedOn w:val="Normal"/>
    <w:next w:val="Normal"/>
    <w:link w:val="Heading4Char"/>
    <w:uiPriority w:val="9"/>
    <w:unhideWhenUsed/>
    <w:qFormat/>
    <w:rsid w:val="00C62D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867"/>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BB2867"/>
    <w:rPr>
      <w:rFonts w:ascii="Arial" w:eastAsiaTheme="majorEastAsia" w:hAnsi="Arial" w:cstheme="majorBidi"/>
      <w:bCs/>
      <w:sz w:val="20"/>
      <w:szCs w:val="26"/>
      <w:u w:val="single"/>
    </w:rPr>
  </w:style>
  <w:style w:type="character" w:customStyle="1" w:styleId="Heading3Char">
    <w:name w:val="Heading 3 Char"/>
    <w:basedOn w:val="DefaultParagraphFont"/>
    <w:link w:val="Heading3"/>
    <w:uiPriority w:val="9"/>
    <w:rsid w:val="00BB2867"/>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C62D30"/>
    <w:rPr>
      <w:rFonts w:asciiTheme="majorHAnsi" w:eastAsiaTheme="majorEastAsia" w:hAnsiTheme="majorHAnsi" w:cstheme="majorBidi"/>
      <w:b/>
      <w:bCs/>
      <w:i/>
      <w:iCs/>
      <w:color w:val="4F81BD" w:themeColor="accent1"/>
    </w:rPr>
  </w:style>
  <w:style w:type="paragraph" w:styleId="NoSpacing">
    <w:name w:val="No Spacing"/>
    <w:uiPriority w:val="1"/>
    <w:qFormat/>
    <w:rsid w:val="00C62D30"/>
    <w:pPr>
      <w:spacing w:after="0" w:line="240" w:lineRule="auto"/>
    </w:pPr>
  </w:style>
  <w:style w:type="paragraph" w:styleId="ListParagraph">
    <w:name w:val="List Paragraph"/>
    <w:basedOn w:val="Normal"/>
    <w:uiPriority w:val="34"/>
    <w:qFormat/>
    <w:rsid w:val="00DA7FED"/>
    <w:pPr>
      <w:ind w:left="720"/>
      <w:contextualSpacing/>
    </w:pPr>
  </w:style>
  <w:style w:type="paragraph" w:styleId="Header">
    <w:name w:val="header"/>
    <w:basedOn w:val="Normal"/>
    <w:link w:val="HeaderChar"/>
    <w:uiPriority w:val="99"/>
    <w:unhideWhenUsed/>
    <w:rsid w:val="00C87E63"/>
    <w:pPr>
      <w:tabs>
        <w:tab w:val="center" w:pos="4513"/>
        <w:tab w:val="right" w:pos="9026"/>
      </w:tabs>
      <w:spacing w:after="0"/>
      <w:ind w:left="0"/>
    </w:pPr>
    <w:rPr>
      <w:rFonts w:ascii="Times New Roman" w:eastAsia="Times New Roman" w:hAnsi="Times New Roman" w:cs="Times New Roman"/>
      <w:sz w:val="22"/>
    </w:rPr>
  </w:style>
  <w:style w:type="character" w:customStyle="1" w:styleId="HeaderChar">
    <w:name w:val="Header Char"/>
    <w:basedOn w:val="DefaultParagraphFont"/>
    <w:link w:val="Header"/>
    <w:uiPriority w:val="99"/>
    <w:rsid w:val="00C87E6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F00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0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867"/>
    <w:pPr>
      <w:spacing w:line="240" w:lineRule="auto"/>
      <w:ind w:left="567"/>
      <w:jc w:val="both"/>
    </w:pPr>
    <w:rPr>
      <w:rFonts w:ascii="Arial" w:hAnsi="Arial"/>
      <w:sz w:val="20"/>
    </w:rPr>
  </w:style>
  <w:style w:type="paragraph" w:styleId="Heading1">
    <w:name w:val="heading 1"/>
    <w:basedOn w:val="Normal"/>
    <w:next w:val="Normal"/>
    <w:link w:val="Heading1Char"/>
    <w:uiPriority w:val="9"/>
    <w:qFormat/>
    <w:rsid w:val="00BB2867"/>
    <w:pPr>
      <w:keepNext/>
      <w:keepLines/>
      <w:spacing w:before="120" w:after="120"/>
      <w:ind w:left="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B2867"/>
    <w:pPr>
      <w:keepNext/>
      <w:keepLines/>
      <w:spacing w:before="120" w:after="120"/>
      <w:ind w:left="0"/>
      <w:outlineLvl w:val="1"/>
    </w:pPr>
    <w:rPr>
      <w:rFonts w:eastAsiaTheme="majorEastAsia" w:cstheme="majorBidi"/>
      <w:bCs/>
      <w:szCs w:val="26"/>
      <w:u w:val="single"/>
    </w:rPr>
  </w:style>
  <w:style w:type="paragraph" w:styleId="Heading3">
    <w:name w:val="heading 3"/>
    <w:basedOn w:val="Normal"/>
    <w:next w:val="Normal"/>
    <w:link w:val="Heading3Char"/>
    <w:uiPriority w:val="9"/>
    <w:unhideWhenUsed/>
    <w:qFormat/>
    <w:rsid w:val="00BB2867"/>
    <w:pPr>
      <w:keepNext/>
      <w:keepLines/>
      <w:spacing w:before="120" w:after="120"/>
      <w:ind w:left="284"/>
      <w:outlineLvl w:val="2"/>
    </w:pPr>
    <w:rPr>
      <w:rFonts w:eastAsiaTheme="majorEastAsia" w:cstheme="majorBidi"/>
      <w:b/>
      <w:bCs/>
    </w:rPr>
  </w:style>
  <w:style w:type="paragraph" w:styleId="Heading4">
    <w:name w:val="heading 4"/>
    <w:basedOn w:val="Normal"/>
    <w:next w:val="Normal"/>
    <w:link w:val="Heading4Char"/>
    <w:uiPriority w:val="9"/>
    <w:unhideWhenUsed/>
    <w:qFormat/>
    <w:rsid w:val="00C62D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867"/>
    <w:rPr>
      <w:rFonts w:ascii="Arial" w:eastAsiaTheme="majorEastAsia" w:hAnsi="Arial" w:cstheme="majorBidi"/>
      <w:b/>
      <w:bCs/>
      <w:sz w:val="20"/>
      <w:szCs w:val="28"/>
    </w:rPr>
  </w:style>
  <w:style w:type="character" w:customStyle="1" w:styleId="Heading2Char">
    <w:name w:val="Heading 2 Char"/>
    <w:basedOn w:val="DefaultParagraphFont"/>
    <w:link w:val="Heading2"/>
    <w:uiPriority w:val="9"/>
    <w:rsid w:val="00BB2867"/>
    <w:rPr>
      <w:rFonts w:ascii="Arial" w:eastAsiaTheme="majorEastAsia" w:hAnsi="Arial" w:cstheme="majorBidi"/>
      <w:bCs/>
      <w:sz w:val="20"/>
      <w:szCs w:val="26"/>
      <w:u w:val="single"/>
    </w:rPr>
  </w:style>
  <w:style w:type="character" w:customStyle="1" w:styleId="Heading3Char">
    <w:name w:val="Heading 3 Char"/>
    <w:basedOn w:val="DefaultParagraphFont"/>
    <w:link w:val="Heading3"/>
    <w:uiPriority w:val="9"/>
    <w:rsid w:val="00BB2867"/>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C62D30"/>
    <w:rPr>
      <w:rFonts w:asciiTheme="majorHAnsi" w:eastAsiaTheme="majorEastAsia" w:hAnsiTheme="majorHAnsi" w:cstheme="majorBidi"/>
      <w:b/>
      <w:bCs/>
      <w:i/>
      <w:iCs/>
      <w:color w:val="4F81BD" w:themeColor="accent1"/>
    </w:rPr>
  </w:style>
  <w:style w:type="paragraph" w:styleId="NoSpacing">
    <w:name w:val="No Spacing"/>
    <w:uiPriority w:val="1"/>
    <w:qFormat/>
    <w:rsid w:val="00C62D30"/>
    <w:pPr>
      <w:spacing w:after="0" w:line="240" w:lineRule="auto"/>
    </w:pPr>
  </w:style>
  <w:style w:type="paragraph" w:styleId="ListParagraph">
    <w:name w:val="List Paragraph"/>
    <w:basedOn w:val="Normal"/>
    <w:uiPriority w:val="34"/>
    <w:qFormat/>
    <w:rsid w:val="00DA7FED"/>
    <w:pPr>
      <w:ind w:left="720"/>
      <w:contextualSpacing/>
    </w:pPr>
  </w:style>
  <w:style w:type="paragraph" w:styleId="Header">
    <w:name w:val="header"/>
    <w:basedOn w:val="Normal"/>
    <w:link w:val="HeaderChar"/>
    <w:uiPriority w:val="99"/>
    <w:unhideWhenUsed/>
    <w:rsid w:val="00C87E63"/>
    <w:pPr>
      <w:tabs>
        <w:tab w:val="center" w:pos="4513"/>
        <w:tab w:val="right" w:pos="9026"/>
      </w:tabs>
      <w:spacing w:after="0"/>
      <w:ind w:left="0"/>
    </w:pPr>
    <w:rPr>
      <w:rFonts w:ascii="Times New Roman" w:eastAsia="Times New Roman" w:hAnsi="Times New Roman" w:cs="Times New Roman"/>
      <w:sz w:val="22"/>
    </w:rPr>
  </w:style>
  <w:style w:type="character" w:customStyle="1" w:styleId="HeaderChar">
    <w:name w:val="Header Char"/>
    <w:basedOn w:val="DefaultParagraphFont"/>
    <w:link w:val="Header"/>
    <w:uiPriority w:val="99"/>
    <w:rsid w:val="00C87E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BF047-E260-40D9-A6A6-66F0FABE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Rosen</dc:creator>
  <cp:lastModifiedBy>Dan Rosen</cp:lastModifiedBy>
  <cp:revision>4</cp:revision>
  <dcterms:created xsi:type="dcterms:W3CDTF">2019-09-16T18:20:00Z</dcterms:created>
  <dcterms:modified xsi:type="dcterms:W3CDTF">2019-09-16T18:37:00Z</dcterms:modified>
</cp:coreProperties>
</file>